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《二次根式》单元测验讲评流程（15 分钟）</w:t>
      </w:r>
    </w:p>
    <w:p>
      <w:r>
        <w:rPr>
          <w:rFonts w:ascii="Calibri" w:hAnsi="Calibri" w:eastAsia="微软雅黑"/>
          <w:b w:val="0"/>
          <w:color w:val="64748B"/>
          <w:sz w:val="20"/>
        </w:rPr>
        <w:t>只讲得分率 &lt;70% 的题 · 得分率由 01 成绩表 + 02 错题记录汇总</w:t>
      </w:r>
    </w:p>
    <w:p>
      <w:r>
        <w:rPr>
          <w:rFonts w:ascii="Calibri" w:hAnsi="Calibri" w:eastAsia="微软雅黑"/>
          <w:b/>
          <w:color w:val="1F4E79"/>
          <w:sz w:val="26"/>
        </w:rPr>
        <w:t>一、必讲题（按得分率升序）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49"/>
        <w:gridCol w:w="1949"/>
        <w:gridCol w:w="1949"/>
        <w:gridCol w:w="1949"/>
        <w:gridCol w:w="1949"/>
      </w:tblGrid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题号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得分率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主错因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讲评要点（≤3 条）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即时练习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T5 平方根概念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62.2%（16 人错）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平方根双值性缺失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①对比板书"144 的平方根 vs √144"双栏并排；②变式追问：x²=25 则 x=?；③干扰项归类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√49=？（举牌）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T7 二次根式化简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64.4%（29 人错）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化简程序错误（√48=4√6 型）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①还原 4 人错误轨迹：4√6 在哪一步走岔；②三步法复述+同桌互查；③板演 √72 全程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√72 化简 1 题</w:t>
            </w:r>
          </w:p>
        </w:tc>
      </w:tr>
      <w:tr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T8 应用题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68.9%（14 人错）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概念→应用迁移弱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①从"正方形面积 49"实物图重新建模；②变式：面积 98 呢？</w:t>
            </w:r>
          </w:p>
        </w:tc>
        <w:tc>
          <w:tcPr>
            <w:tcW w:type="dxa" w:w="1949"/>
          </w:tcPr>
          <w:p>
            <w:r/>
            <w:r>
              <w:rPr>
                <w:rFonts w:ascii="Calibri" w:hAnsi="Calibri" w:eastAsia="微软雅黑"/>
                <w:sz w:val="19"/>
              </w:rPr>
              <w:t>面积 50 的正方形边长表达式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二、不讲名单及理由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题号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得分率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不讲理由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处理方式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T1-T4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82%-93%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错误分散、无共性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答案投屏自查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T6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75.6%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错误集中在 3 名 &lt;60 分学生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并入课后辅导（周中一对一）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三、时间分配</w:t>
      </w:r>
    </w:p>
    <w:p>
      <w:r>
        <w:rPr>
          <w:rFonts w:ascii="Calibri" w:hAnsi="Calibri" w:eastAsia="微软雅黑"/>
          <w:b/>
          <w:sz w:val="20"/>
        </w:rPr>
        <w:t>T5 讲 5 分钟 ｜ T7 讲 6 分钟 ｜ T8 讲 4 分钟（合计 15 分钟，含 2 次即时练习）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由课后指令基于 01/02/09/10/12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